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D13" w:rsidRPr="00CE5D13" w:rsidRDefault="002D42A9" w:rsidP="00077348">
      <w:pPr>
        <w:jc w:val="right"/>
        <w:rPr>
          <w:rFonts w:ascii="Times New Roman" w:hAnsi="Times New Roman" w:cs="Times New Roman"/>
          <w:bCs/>
        </w:rPr>
      </w:pPr>
      <w:r>
        <w:rPr>
          <w:rFonts w:ascii="Times New Roman" w:hAnsi="Times New Roman" w:cs="Times New Roman"/>
          <w:bCs/>
        </w:rPr>
        <w:t>1</w:t>
      </w:r>
      <w:r w:rsidR="00C746C7">
        <w:rPr>
          <w:rFonts w:ascii="Times New Roman" w:hAnsi="Times New Roman" w:cs="Times New Roman"/>
          <w:bCs/>
        </w:rPr>
        <w:t>4.</w:t>
      </w:r>
      <w:r>
        <w:rPr>
          <w:rFonts w:ascii="Times New Roman" w:hAnsi="Times New Roman" w:cs="Times New Roman"/>
          <w:bCs/>
        </w:rPr>
        <w:t>01.2020</w:t>
      </w:r>
    </w:p>
    <w:p w:rsidR="009A289A" w:rsidRPr="009A289A" w:rsidRDefault="009A289A" w:rsidP="009A289A">
      <w:pPr>
        <w:jc w:val="right"/>
        <w:rPr>
          <w:rFonts w:ascii="Times New Roman" w:hAnsi="Times New Roman" w:cs="Times New Roman"/>
          <w:bCs/>
        </w:rPr>
      </w:pPr>
    </w:p>
    <w:p w:rsidR="00E06F61" w:rsidRDefault="00E06F61" w:rsidP="00E06F61">
      <w:pPr>
        <w:pStyle w:val="Default"/>
      </w:pPr>
    </w:p>
    <w:p w:rsidR="007F2C30" w:rsidRDefault="007F2C30" w:rsidP="007F2C30">
      <w:pPr>
        <w:pStyle w:val="Default"/>
        <w:jc w:val="center"/>
        <w:rPr>
          <w:b/>
          <w:sz w:val="23"/>
          <w:szCs w:val="23"/>
        </w:rPr>
      </w:pPr>
      <w:r>
        <w:rPr>
          <w:b/>
          <w:sz w:val="23"/>
          <w:szCs w:val="23"/>
        </w:rPr>
        <w:t>DUYURU</w:t>
      </w:r>
    </w:p>
    <w:p w:rsidR="007F2C30" w:rsidRDefault="007F2C30" w:rsidP="007F2C30">
      <w:pPr>
        <w:pStyle w:val="Default"/>
        <w:jc w:val="center"/>
        <w:rPr>
          <w:b/>
          <w:sz w:val="23"/>
          <w:szCs w:val="23"/>
        </w:rPr>
      </w:pPr>
      <w:r>
        <w:rPr>
          <w:b/>
          <w:sz w:val="23"/>
          <w:szCs w:val="23"/>
        </w:rPr>
        <w:t>SOSYAL GÜVENLİK KURUMU 2020 YILI SÖZLEŞMELERİ İLE İLGİLİ</w:t>
      </w:r>
    </w:p>
    <w:p w:rsidR="007F2C30" w:rsidRDefault="007F2C30" w:rsidP="007F2C30">
      <w:pPr>
        <w:pStyle w:val="Default"/>
        <w:jc w:val="center"/>
        <w:rPr>
          <w:b/>
          <w:sz w:val="23"/>
          <w:szCs w:val="23"/>
        </w:rPr>
      </w:pPr>
      <w:r>
        <w:rPr>
          <w:b/>
          <w:sz w:val="23"/>
          <w:szCs w:val="23"/>
        </w:rPr>
        <w:t>MÜESSESELERİN VE SATIŞ MERKEZLERİNİN DİKKATİNE</w:t>
      </w:r>
    </w:p>
    <w:p w:rsidR="00E06F61" w:rsidRPr="00E06F61" w:rsidRDefault="00E06F61" w:rsidP="00D253B2">
      <w:pPr>
        <w:pStyle w:val="Default"/>
        <w:jc w:val="both"/>
        <w:rPr>
          <w:b/>
          <w:sz w:val="23"/>
          <w:szCs w:val="23"/>
        </w:rPr>
      </w:pPr>
    </w:p>
    <w:p w:rsidR="00E06F61" w:rsidRDefault="00E06F61" w:rsidP="002D42A9">
      <w:pPr>
        <w:pStyle w:val="Default"/>
        <w:ind w:firstLine="708"/>
        <w:jc w:val="both"/>
        <w:rPr>
          <w:sz w:val="22"/>
          <w:szCs w:val="22"/>
        </w:rPr>
      </w:pPr>
      <w:r>
        <w:rPr>
          <w:sz w:val="22"/>
          <w:szCs w:val="22"/>
        </w:rPr>
        <w:t>Bilindiği üzere halen yürürlükte olan; "Sosyal Güvenlik Kurumu İşitmeye Yardımcı Cihazların Teminine İlişkin Sözleşme,"</w:t>
      </w:r>
      <w:r w:rsidR="004D6993">
        <w:rPr>
          <w:sz w:val="22"/>
          <w:szCs w:val="22"/>
        </w:rPr>
        <w:t xml:space="preserve"> </w:t>
      </w:r>
      <w:r>
        <w:rPr>
          <w:sz w:val="22"/>
          <w:szCs w:val="22"/>
        </w:rPr>
        <w:t>"Sosyal Güvenlik Kurumu Görmeye Yardımcı Tıbbi Malzemelerin Teminine İlişkin Sözleşme," "Sosyal Güvenlik Kurumu Ayakta Tedavide Kullanılan Hazır Tıbbi Malzemelerin Teminine İlişkin Sözleşme"</w:t>
      </w:r>
      <w:r w:rsidR="00E53796">
        <w:rPr>
          <w:sz w:val="22"/>
          <w:szCs w:val="22"/>
        </w:rPr>
        <w:t xml:space="preserve"> </w:t>
      </w:r>
      <w:proofErr w:type="spellStart"/>
      <w:r w:rsidR="004D1A11">
        <w:rPr>
          <w:sz w:val="22"/>
          <w:szCs w:val="22"/>
        </w:rPr>
        <w:t>lerin</w:t>
      </w:r>
      <w:proofErr w:type="spellEnd"/>
      <w:r>
        <w:rPr>
          <w:sz w:val="22"/>
          <w:szCs w:val="22"/>
        </w:rPr>
        <w:t xml:space="preserve"> </w:t>
      </w:r>
      <w:r w:rsidR="0062377E">
        <w:rPr>
          <w:sz w:val="22"/>
          <w:szCs w:val="22"/>
        </w:rPr>
        <w:t>y</w:t>
      </w:r>
      <w:r>
        <w:rPr>
          <w:sz w:val="22"/>
          <w:szCs w:val="22"/>
        </w:rPr>
        <w:t>ürürlük bölümünde yer alan "Sözleşmelerde belirtilen istisnalar dışında her takvim yılının 15 Aralık günü mesai saati bitimine kadar taraflardan biri fesih ihbar etmediği takdirde sözleşme aynı şartlarla 1 (bir) yıl daha uzamış sayılır ve yeniden sözl</w:t>
      </w:r>
      <w:r w:rsidR="007B7D69">
        <w:rPr>
          <w:sz w:val="22"/>
          <w:szCs w:val="22"/>
        </w:rPr>
        <w:t>eşme ücreti alınır." hükümlerine istinaden</w:t>
      </w:r>
      <w:r w:rsidR="004D1A11">
        <w:rPr>
          <w:sz w:val="22"/>
          <w:szCs w:val="22"/>
        </w:rPr>
        <w:t>;</w:t>
      </w:r>
      <w:r w:rsidR="007B7D69">
        <w:rPr>
          <w:sz w:val="22"/>
          <w:szCs w:val="22"/>
        </w:rPr>
        <w:t xml:space="preserve"> mevcut sözleşmeler aynı şartlarda, tekrar sözleşme metni imzalanmasına gerek olmaksızın ve yeniden sözleşme ücreti ödenmesi şartıyla 1</w:t>
      </w:r>
      <w:r w:rsidR="002D42A9">
        <w:rPr>
          <w:sz w:val="22"/>
          <w:szCs w:val="22"/>
        </w:rPr>
        <w:t xml:space="preserve"> (bir) yıl daha devam edeceği ve</w:t>
      </w:r>
      <w:r>
        <w:rPr>
          <w:sz w:val="22"/>
          <w:szCs w:val="22"/>
        </w:rPr>
        <w:t xml:space="preserve"> </w:t>
      </w:r>
      <w:r w:rsidR="001E4CDC">
        <w:rPr>
          <w:sz w:val="22"/>
          <w:szCs w:val="22"/>
        </w:rPr>
        <w:t xml:space="preserve">2020 yılı için </w:t>
      </w:r>
      <w:r>
        <w:rPr>
          <w:sz w:val="22"/>
          <w:szCs w:val="22"/>
        </w:rPr>
        <w:t xml:space="preserve">Asgari Ücret Tespit Komisyonunca belirlenen brüt asgari ücretin 0,2 katı </w:t>
      </w:r>
      <w:r w:rsidR="001E4CDC">
        <w:rPr>
          <w:sz w:val="22"/>
          <w:szCs w:val="22"/>
        </w:rPr>
        <w:t xml:space="preserve">tutarında </w:t>
      </w:r>
      <w:r>
        <w:rPr>
          <w:sz w:val="22"/>
          <w:szCs w:val="22"/>
        </w:rPr>
        <w:t>sözleşme ücretini ödeyerek, ücretin ödendiğine iliş</w:t>
      </w:r>
      <w:r w:rsidR="001E6272">
        <w:rPr>
          <w:sz w:val="22"/>
          <w:szCs w:val="22"/>
        </w:rPr>
        <w:t xml:space="preserve">kin dekontun </w:t>
      </w:r>
      <w:r w:rsidR="004D6993">
        <w:rPr>
          <w:sz w:val="22"/>
          <w:szCs w:val="22"/>
        </w:rPr>
        <w:t>15/</w:t>
      </w:r>
      <w:r w:rsidR="00D253B2">
        <w:rPr>
          <w:sz w:val="22"/>
          <w:szCs w:val="22"/>
        </w:rPr>
        <w:t>01/2020</w:t>
      </w:r>
      <w:r>
        <w:rPr>
          <w:sz w:val="22"/>
          <w:szCs w:val="22"/>
        </w:rPr>
        <w:t xml:space="preserve"> tarihi mesai bitimine kadar Kuruma teslim edilmesi zorunludur. </w:t>
      </w:r>
    </w:p>
    <w:p w:rsidR="00E06F61" w:rsidRDefault="00E06F61" w:rsidP="00D253B2">
      <w:pPr>
        <w:pStyle w:val="Default"/>
        <w:ind w:firstLine="708"/>
        <w:jc w:val="both"/>
        <w:rPr>
          <w:sz w:val="22"/>
          <w:szCs w:val="22"/>
        </w:rPr>
      </w:pPr>
      <w:r>
        <w:rPr>
          <w:sz w:val="22"/>
          <w:szCs w:val="22"/>
        </w:rPr>
        <w:t xml:space="preserve">Bu sürenin sonunda dekontun teslim edilmemesi halinde sözleşmeler askıya alınacaktır. </w:t>
      </w:r>
      <w:r w:rsidR="00D253B2">
        <w:rPr>
          <w:sz w:val="22"/>
          <w:szCs w:val="22"/>
        </w:rPr>
        <w:t xml:space="preserve">Sözleşmelerin askıya alındığı tarihte MEDULA sistemi pasif hale getirilecek olup bu dönemde </w:t>
      </w:r>
      <w:r w:rsidR="001F2A49" w:rsidRPr="001F2A49">
        <w:rPr>
          <w:b/>
          <w:sz w:val="22"/>
          <w:szCs w:val="22"/>
        </w:rPr>
        <w:t>(</w:t>
      </w:r>
      <w:r w:rsidR="001E4CDC">
        <w:rPr>
          <w:b/>
          <w:sz w:val="22"/>
          <w:szCs w:val="22"/>
        </w:rPr>
        <w:t>15</w:t>
      </w:r>
      <w:r w:rsidR="001F2A49" w:rsidRPr="001F2A49">
        <w:rPr>
          <w:b/>
          <w:sz w:val="22"/>
          <w:szCs w:val="22"/>
        </w:rPr>
        <w:t>/01/</w:t>
      </w:r>
      <w:proofErr w:type="gramStart"/>
      <w:r w:rsidR="001F2A49" w:rsidRPr="001F2A49">
        <w:rPr>
          <w:b/>
          <w:sz w:val="22"/>
          <w:szCs w:val="22"/>
        </w:rPr>
        <w:t>2020</w:t>
      </w:r>
      <w:r w:rsidR="001F2A49">
        <w:rPr>
          <w:b/>
          <w:sz w:val="22"/>
          <w:szCs w:val="22"/>
        </w:rPr>
        <w:t xml:space="preserve"> </w:t>
      </w:r>
      <w:r w:rsidR="001F2A49" w:rsidRPr="001F2A49">
        <w:rPr>
          <w:b/>
          <w:sz w:val="22"/>
          <w:szCs w:val="22"/>
        </w:rPr>
        <w:t>-</w:t>
      </w:r>
      <w:proofErr w:type="gramEnd"/>
      <w:r w:rsidR="001F2A49" w:rsidRPr="001F2A49">
        <w:rPr>
          <w:b/>
          <w:sz w:val="22"/>
          <w:szCs w:val="22"/>
        </w:rPr>
        <w:t xml:space="preserve"> </w:t>
      </w:r>
      <w:r w:rsidR="001F2A49">
        <w:rPr>
          <w:b/>
          <w:sz w:val="22"/>
          <w:szCs w:val="22"/>
        </w:rPr>
        <w:t>D</w:t>
      </w:r>
      <w:r w:rsidR="001F2A49" w:rsidRPr="001F2A49">
        <w:rPr>
          <w:b/>
          <w:sz w:val="22"/>
          <w:szCs w:val="22"/>
        </w:rPr>
        <w:t xml:space="preserve">ekontun </w:t>
      </w:r>
      <w:r w:rsidR="001F2A49">
        <w:rPr>
          <w:b/>
          <w:sz w:val="22"/>
          <w:szCs w:val="22"/>
        </w:rPr>
        <w:t xml:space="preserve">Kuruma </w:t>
      </w:r>
      <w:r w:rsidR="001E4CDC">
        <w:rPr>
          <w:b/>
          <w:sz w:val="22"/>
          <w:szCs w:val="22"/>
        </w:rPr>
        <w:t>teslim edildiği gün arasında kalan dönem</w:t>
      </w:r>
      <w:r w:rsidR="001F2A49" w:rsidRPr="001F2A49">
        <w:rPr>
          <w:b/>
          <w:sz w:val="22"/>
          <w:szCs w:val="22"/>
        </w:rPr>
        <w:t>)</w:t>
      </w:r>
      <w:r w:rsidR="001F2A49">
        <w:rPr>
          <w:sz w:val="22"/>
          <w:szCs w:val="22"/>
        </w:rPr>
        <w:t xml:space="preserve"> </w:t>
      </w:r>
      <w:r w:rsidR="00D253B2">
        <w:rPr>
          <w:sz w:val="22"/>
          <w:szCs w:val="22"/>
        </w:rPr>
        <w:t xml:space="preserve">karşılanan </w:t>
      </w:r>
      <w:r w:rsidR="00AD3B6F">
        <w:rPr>
          <w:sz w:val="22"/>
          <w:szCs w:val="22"/>
        </w:rPr>
        <w:t>reçete bedelleri</w:t>
      </w:r>
      <w:r w:rsidR="0062377E">
        <w:rPr>
          <w:sz w:val="22"/>
          <w:szCs w:val="22"/>
        </w:rPr>
        <w:t>nin</w:t>
      </w:r>
      <w:r w:rsidR="00AD3B6F">
        <w:rPr>
          <w:sz w:val="22"/>
          <w:szCs w:val="22"/>
        </w:rPr>
        <w:t xml:space="preserve"> ödenmeye</w:t>
      </w:r>
      <w:r w:rsidR="0062377E">
        <w:rPr>
          <w:sz w:val="22"/>
          <w:szCs w:val="22"/>
        </w:rPr>
        <w:t>ce</w:t>
      </w:r>
      <w:r w:rsidR="00AD3B6F">
        <w:rPr>
          <w:sz w:val="22"/>
          <w:szCs w:val="22"/>
        </w:rPr>
        <w:t>ği Kurum web sayfas</w:t>
      </w:r>
      <w:r w:rsidR="003D6AA2">
        <w:rPr>
          <w:sz w:val="22"/>
          <w:szCs w:val="22"/>
        </w:rPr>
        <w:t>ında duyurulmuştur.</w:t>
      </w:r>
    </w:p>
    <w:p w:rsidR="003D6AA2" w:rsidRDefault="003D6AA2" w:rsidP="00D253B2">
      <w:pPr>
        <w:pStyle w:val="Default"/>
        <w:ind w:firstLine="708"/>
        <w:jc w:val="both"/>
        <w:rPr>
          <w:sz w:val="22"/>
          <w:szCs w:val="22"/>
        </w:rPr>
      </w:pPr>
      <w:r>
        <w:rPr>
          <w:sz w:val="22"/>
          <w:szCs w:val="22"/>
        </w:rPr>
        <w:t xml:space="preserve">Ancak görülen lüzum üzerine, " </w:t>
      </w:r>
      <w:r w:rsidR="00BF249E">
        <w:rPr>
          <w:sz w:val="22"/>
          <w:szCs w:val="22"/>
        </w:rPr>
        <w:t>"Sosyal Güvenlik Kurumu İşitmeye Yardımcı Cihazların Teminine İlişkin Sözleşme," "Sosyal Güvenlik Kurumu Görmeye Yardımcı Tıbbi Malzemelerin Teminine İlişkin Sözleşme," "Sosyal Güvenlik Kurumu Ayakta Tedavide Kullanılan Hazır Tıbbi Malzemelerin Teminine İlişkin Sözleşme"</w:t>
      </w:r>
      <w:r>
        <w:rPr>
          <w:sz w:val="22"/>
          <w:szCs w:val="22"/>
        </w:rPr>
        <w:t xml:space="preserve"> ücret</w:t>
      </w:r>
      <w:r w:rsidR="006C731A">
        <w:rPr>
          <w:sz w:val="22"/>
          <w:szCs w:val="22"/>
        </w:rPr>
        <w:t>lerinin</w:t>
      </w:r>
      <w:r>
        <w:rPr>
          <w:sz w:val="22"/>
          <w:szCs w:val="22"/>
        </w:rPr>
        <w:t xml:space="preserve"> ödendiğine dair dekontun</w:t>
      </w:r>
      <w:r w:rsidR="006C731A">
        <w:rPr>
          <w:sz w:val="22"/>
          <w:szCs w:val="22"/>
        </w:rPr>
        <w:t xml:space="preserve"> Kurumumuza teslim süresi</w:t>
      </w:r>
      <w:r>
        <w:rPr>
          <w:sz w:val="22"/>
          <w:szCs w:val="22"/>
        </w:rPr>
        <w:t xml:space="preserve"> 31.01.2020 tarihi mesai saati bitimine kadar</w:t>
      </w:r>
      <w:r w:rsidR="006C731A">
        <w:rPr>
          <w:sz w:val="22"/>
          <w:szCs w:val="22"/>
        </w:rPr>
        <w:t xml:space="preserve"> </w:t>
      </w:r>
      <w:r>
        <w:rPr>
          <w:sz w:val="22"/>
          <w:szCs w:val="22"/>
        </w:rPr>
        <w:t>uzatılmıştır.</w:t>
      </w:r>
    </w:p>
    <w:p w:rsidR="00BF249E" w:rsidRDefault="00C27764" w:rsidP="00BF249E">
      <w:pPr>
        <w:pStyle w:val="Default"/>
        <w:ind w:firstLine="708"/>
        <w:jc w:val="both"/>
        <w:rPr>
          <w:sz w:val="22"/>
          <w:szCs w:val="22"/>
        </w:rPr>
      </w:pPr>
      <w:r>
        <w:rPr>
          <w:sz w:val="22"/>
          <w:szCs w:val="22"/>
        </w:rPr>
        <w:t xml:space="preserve">Bu sürenin sonunda dekontun teslim edilmemesi halinde </w:t>
      </w:r>
      <w:r w:rsidR="00BF249E">
        <w:rPr>
          <w:sz w:val="22"/>
          <w:szCs w:val="22"/>
        </w:rPr>
        <w:t>"Sosyal Güvenlik Kurumu İşitmeye Yardımcı Cihazların Teminine İlişkin Sözleşme," "Sosyal Güvenlik Kurumu Görmeye Yardımcı Tıbbi Malzemelerin Teminine İlişkin Sözleşme," "Sosyal Güvenlik Kurumu Ayakta Tedavide Kullanılan Hazır Tıbbi Malzemelerin Teminine İlişkin Sözleşme"</w:t>
      </w:r>
      <w:r>
        <w:rPr>
          <w:sz w:val="22"/>
          <w:szCs w:val="22"/>
        </w:rPr>
        <w:t xml:space="preserve"> askıya alınacaktır. </w:t>
      </w:r>
    </w:p>
    <w:p w:rsidR="00C27764" w:rsidRPr="00964F61" w:rsidRDefault="00C27764" w:rsidP="00BF249E">
      <w:pPr>
        <w:pStyle w:val="Default"/>
        <w:ind w:firstLine="708"/>
        <w:jc w:val="both"/>
        <w:rPr>
          <w:sz w:val="22"/>
          <w:szCs w:val="22"/>
        </w:rPr>
      </w:pPr>
      <w:r>
        <w:rPr>
          <w:sz w:val="22"/>
          <w:szCs w:val="22"/>
        </w:rPr>
        <w:t xml:space="preserve">Sözleşmelerin askıya alındığı tarihte MEDULA sistemi pasif hale getirilecek olup bu dönemde </w:t>
      </w:r>
      <w:r w:rsidRPr="001F2A49">
        <w:rPr>
          <w:b/>
          <w:sz w:val="22"/>
          <w:szCs w:val="22"/>
        </w:rPr>
        <w:t>(</w:t>
      </w:r>
      <w:r>
        <w:rPr>
          <w:b/>
          <w:sz w:val="22"/>
          <w:szCs w:val="22"/>
        </w:rPr>
        <w:t>31</w:t>
      </w:r>
      <w:r w:rsidRPr="001F2A49">
        <w:rPr>
          <w:b/>
          <w:sz w:val="22"/>
          <w:szCs w:val="22"/>
        </w:rPr>
        <w:t>/01/</w:t>
      </w:r>
      <w:proofErr w:type="gramStart"/>
      <w:r w:rsidRPr="001F2A49">
        <w:rPr>
          <w:b/>
          <w:sz w:val="22"/>
          <w:szCs w:val="22"/>
        </w:rPr>
        <w:t>2020</w:t>
      </w:r>
      <w:r>
        <w:rPr>
          <w:b/>
          <w:sz w:val="22"/>
          <w:szCs w:val="22"/>
        </w:rPr>
        <w:t xml:space="preserve"> </w:t>
      </w:r>
      <w:r w:rsidRPr="001F2A49">
        <w:rPr>
          <w:b/>
          <w:sz w:val="22"/>
          <w:szCs w:val="22"/>
        </w:rPr>
        <w:t>-</w:t>
      </w:r>
      <w:proofErr w:type="gramEnd"/>
      <w:r w:rsidRPr="001F2A49">
        <w:rPr>
          <w:b/>
          <w:sz w:val="22"/>
          <w:szCs w:val="22"/>
        </w:rPr>
        <w:t xml:space="preserve"> </w:t>
      </w:r>
      <w:r>
        <w:rPr>
          <w:b/>
          <w:sz w:val="22"/>
          <w:szCs w:val="22"/>
        </w:rPr>
        <w:t>D</w:t>
      </w:r>
      <w:r w:rsidRPr="001F2A49">
        <w:rPr>
          <w:b/>
          <w:sz w:val="22"/>
          <w:szCs w:val="22"/>
        </w:rPr>
        <w:t xml:space="preserve">ekontun </w:t>
      </w:r>
      <w:r>
        <w:rPr>
          <w:b/>
          <w:sz w:val="22"/>
          <w:szCs w:val="22"/>
        </w:rPr>
        <w:t>Kuruma teslim edildiği gün arasında kalan dönem</w:t>
      </w:r>
      <w:r w:rsidRPr="001F2A49">
        <w:rPr>
          <w:b/>
          <w:sz w:val="22"/>
          <w:szCs w:val="22"/>
        </w:rPr>
        <w:t>)</w:t>
      </w:r>
      <w:r w:rsidR="00964F61">
        <w:rPr>
          <w:b/>
          <w:sz w:val="22"/>
          <w:szCs w:val="22"/>
        </w:rPr>
        <w:t xml:space="preserve"> </w:t>
      </w:r>
      <w:r w:rsidR="00964F61" w:rsidRPr="00964F61">
        <w:rPr>
          <w:sz w:val="22"/>
          <w:szCs w:val="22"/>
        </w:rPr>
        <w:t>karşılanan reçete bedelleri ödenmeyecektir.</w:t>
      </w:r>
    </w:p>
    <w:p w:rsidR="009F519C" w:rsidRPr="00AE3F69" w:rsidRDefault="00E06F61" w:rsidP="00AE3F69">
      <w:pPr>
        <w:pStyle w:val="Default"/>
        <w:ind w:firstLine="708"/>
        <w:jc w:val="both"/>
        <w:rPr>
          <w:sz w:val="22"/>
          <w:szCs w:val="22"/>
        </w:rPr>
      </w:pPr>
      <w:r>
        <w:rPr>
          <w:sz w:val="22"/>
          <w:szCs w:val="22"/>
        </w:rPr>
        <w:t xml:space="preserve">Tüm ilgililere duyurulur. </w:t>
      </w:r>
    </w:p>
    <w:p w:rsidR="009F519C" w:rsidRDefault="009F519C" w:rsidP="009A289A">
      <w:pPr>
        <w:rPr>
          <w:rFonts w:ascii="Times New Roman" w:hAnsi="Times New Roman" w:cs="Times New Roman"/>
        </w:rPr>
      </w:pPr>
      <w:bookmarkStart w:id="0" w:name="_GoBack"/>
      <w:bookmarkEnd w:id="0"/>
    </w:p>
    <w:sectPr w:rsidR="009F519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39C" w:rsidRDefault="00F3439C" w:rsidP="00CE5D13">
      <w:pPr>
        <w:spacing w:after="0" w:line="240" w:lineRule="auto"/>
      </w:pPr>
      <w:r>
        <w:separator/>
      </w:r>
    </w:p>
  </w:endnote>
  <w:endnote w:type="continuationSeparator" w:id="0">
    <w:p w:rsidR="00F3439C" w:rsidRDefault="00F3439C" w:rsidP="00CE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ADD" w:rsidRDefault="00CB1ADD" w:rsidP="00CB1ADD">
    <w:pPr>
      <w:pStyle w:val="AralkYok"/>
      <w:pBdr>
        <w:bottom w:val="single" w:sz="4" w:space="0" w:color="auto"/>
      </w:pBdr>
      <w:rPr>
        <w:rFonts w:ascii="Tahoma" w:hAnsi="Tahoma" w:cs="Tahoma"/>
        <w:sz w:val="24"/>
        <w:szCs w:val="24"/>
      </w:rPr>
    </w:pPr>
  </w:p>
  <w:p w:rsidR="00CB1ADD" w:rsidRDefault="00CB1ADD" w:rsidP="00CB1ADD">
    <w:pPr>
      <w:pStyle w:val="AralkYok"/>
      <w:rPr>
        <w:rFonts w:ascii="Tahoma" w:hAnsi="Tahoma" w:cs="Tahoma"/>
      </w:rPr>
    </w:pPr>
    <w:proofErr w:type="spellStart"/>
    <w:r>
      <w:rPr>
        <w:rFonts w:ascii="Tahoma" w:hAnsi="Tahoma" w:cs="Tahoma"/>
      </w:rPr>
      <w:t>Ziyabey</w:t>
    </w:r>
    <w:proofErr w:type="spellEnd"/>
    <w:r>
      <w:rPr>
        <w:rFonts w:ascii="Tahoma" w:hAnsi="Tahoma" w:cs="Tahoma"/>
      </w:rPr>
      <w:t xml:space="preserve"> Cad. No:6 Pk:06520 Balgat/ANKARA </w:t>
    </w:r>
  </w:p>
  <w:p w:rsidR="00CB1ADD" w:rsidRDefault="00CB1ADD" w:rsidP="00CB1ADD">
    <w:pPr>
      <w:pStyle w:val="AralkYok"/>
      <w:rPr>
        <w:rFonts w:ascii="Tahoma" w:hAnsi="Tahoma" w:cs="Tahoma"/>
      </w:rPr>
    </w:pPr>
    <w:r>
      <w:rPr>
        <w:rFonts w:ascii="Tahoma" w:hAnsi="Tahoma" w:cs="Tahoma"/>
      </w:rPr>
      <w:t xml:space="preserve">Ayrıntılı bilgi için irtibat: Söz ve </w:t>
    </w:r>
    <w:proofErr w:type="spellStart"/>
    <w:r>
      <w:rPr>
        <w:rFonts w:ascii="Tahoma" w:hAnsi="Tahoma" w:cs="Tahoma"/>
      </w:rPr>
      <w:t>Uyg</w:t>
    </w:r>
    <w:proofErr w:type="spellEnd"/>
    <w:r>
      <w:rPr>
        <w:rFonts w:ascii="Tahoma" w:hAnsi="Tahoma" w:cs="Tahoma"/>
      </w:rPr>
      <w:t xml:space="preserve">. </w:t>
    </w:r>
    <w:proofErr w:type="spellStart"/>
    <w:r>
      <w:rPr>
        <w:rFonts w:ascii="Tahoma" w:hAnsi="Tahoma" w:cs="Tahoma"/>
      </w:rPr>
      <w:t>Dai</w:t>
    </w:r>
    <w:proofErr w:type="spellEnd"/>
    <w:r>
      <w:rPr>
        <w:rFonts w:ascii="Tahoma" w:hAnsi="Tahoma" w:cs="Tahoma"/>
      </w:rPr>
      <w:t>. Bşk.</w:t>
    </w:r>
  </w:p>
  <w:p w:rsidR="00CB1ADD" w:rsidRPr="00694B8C" w:rsidRDefault="00CB1ADD" w:rsidP="00CB1ADD">
    <w:pPr>
      <w:pStyle w:val="AralkYok"/>
      <w:rPr>
        <w:rFonts w:ascii="Tahoma" w:hAnsi="Tahoma" w:cs="Tahoma"/>
      </w:rPr>
    </w:pPr>
    <w:r>
      <w:rPr>
        <w:rFonts w:ascii="Tahoma" w:hAnsi="Tahoma" w:cs="Tahoma"/>
      </w:rPr>
      <w:t>Tel: (31</w:t>
    </w:r>
    <w:r w:rsidR="00B338D4">
      <w:rPr>
        <w:rFonts w:ascii="Tahoma" w:hAnsi="Tahoma" w:cs="Tahoma"/>
      </w:rPr>
      <w:t xml:space="preserve">2) 207 88 </w:t>
    </w:r>
    <w:proofErr w:type="gramStart"/>
    <w:r w:rsidR="00B338D4">
      <w:rPr>
        <w:rFonts w:ascii="Tahoma" w:hAnsi="Tahoma" w:cs="Tahoma"/>
      </w:rPr>
      <w:t>98  Faks</w:t>
    </w:r>
    <w:proofErr w:type="gramEnd"/>
    <w:r w:rsidR="00B338D4">
      <w:rPr>
        <w:rFonts w:ascii="Tahoma" w:hAnsi="Tahoma" w:cs="Tahoma"/>
      </w:rPr>
      <w:t>: (312) 207 86 15</w:t>
    </w:r>
    <w:r>
      <w:rPr>
        <w:rFonts w:ascii="Tahoma" w:hAnsi="Tahoma" w:cs="Tahoma"/>
      </w:rPr>
      <w:t xml:space="preserve">  </w:t>
    </w:r>
    <w:proofErr w:type="spellStart"/>
    <w:r>
      <w:rPr>
        <w:rFonts w:ascii="Tahoma" w:hAnsi="Tahoma" w:cs="Tahoma"/>
      </w:rPr>
      <w:t>e-posta:gss</w:t>
    </w:r>
    <w:r w:rsidR="009F31A0">
      <w:rPr>
        <w:rFonts w:ascii="Tahoma" w:hAnsi="Tahoma" w:cs="Tahoma"/>
      </w:rPr>
      <w:t>gm_sudb</w:t>
    </w:r>
    <w:r>
      <w:rPr>
        <w:rFonts w:ascii="Tahoma" w:hAnsi="Tahoma" w:cs="Tahoma"/>
      </w:rPr>
      <w:t>@sgk.gov.tr</w:t>
    </w:r>
    <w:proofErr w:type="spellEnd"/>
    <w:r>
      <w:rPr>
        <w:rFonts w:ascii="Tahoma" w:hAnsi="Tahoma" w:cs="Tahoma"/>
      </w:rPr>
      <w:t xml:space="preserve">     </w:t>
    </w:r>
  </w:p>
  <w:p w:rsidR="00CE5D13" w:rsidRPr="00CB1ADD" w:rsidRDefault="00CE5D13" w:rsidP="00CB1A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39C" w:rsidRDefault="00F3439C" w:rsidP="00CE5D13">
      <w:pPr>
        <w:spacing w:after="0" w:line="240" w:lineRule="auto"/>
      </w:pPr>
      <w:r>
        <w:separator/>
      </w:r>
    </w:p>
  </w:footnote>
  <w:footnote w:type="continuationSeparator" w:id="0">
    <w:p w:rsidR="00F3439C" w:rsidRDefault="00F3439C" w:rsidP="00CE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D13" w:rsidRPr="00FE46EB" w:rsidRDefault="00CE5D13" w:rsidP="00CE5D13">
    <w:pPr>
      <w:pStyle w:val="AralkYok"/>
      <w:rPr>
        <w:rFonts w:ascii="Times New Roman" w:hAnsi="Times New Roman" w:cs="Times New Roman"/>
        <w:b/>
        <w:sz w:val="28"/>
        <w:szCs w:val="28"/>
      </w:rPr>
    </w:pPr>
    <w:r>
      <w:rPr>
        <w:noProof/>
        <w:lang w:eastAsia="tr-TR"/>
      </w:rPr>
      <w:drawing>
        <wp:inline distT="0" distB="0" distL="0" distR="0" wp14:anchorId="7E216933" wp14:editId="62CDD112">
          <wp:extent cx="1438275" cy="7620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t xml:space="preserve">                                 </w:t>
    </w:r>
    <w:r w:rsidRPr="00FE46EB">
      <w:rPr>
        <w:sz w:val="28"/>
        <w:szCs w:val="28"/>
      </w:rPr>
      <w:t xml:space="preserve">          </w:t>
    </w:r>
    <w:r w:rsidRPr="00FE46EB">
      <w:rPr>
        <w:rFonts w:ascii="Times New Roman" w:hAnsi="Times New Roman" w:cs="Times New Roman"/>
        <w:b/>
        <w:sz w:val="28"/>
        <w:szCs w:val="28"/>
      </w:rPr>
      <w:t>T.C.</w:t>
    </w:r>
  </w:p>
  <w:p w:rsidR="00CE5D13" w:rsidRPr="00FE46EB" w:rsidRDefault="00CE5D13" w:rsidP="00CE5D13">
    <w:pPr>
      <w:pStyle w:val="AralkYok"/>
      <w:jc w:val="center"/>
      <w:rPr>
        <w:rFonts w:ascii="Times New Roman" w:hAnsi="Times New Roman" w:cs="Times New Roman"/>
        <w:b/>
        <w:sz w:val="28"/>
        <w:szCs w:val="28"/>
      </w:rPr>
    </w:pPr>
    <w:r w:rsidRPr="00FE46EB">
      <w:rPr>
        <w:rFonts w:ascii="Times New Roman" w:hAnsi="Times New Roman" w:cs="Times New Roman"/>
        <w:b/>
        <w:sz w:val="28"/>
        <w:szCs w:val="28"/>
      </w:rPr>
      <w:t>SOSYAL GÜVENLİK KURUMU BAŞKANLIĞI</w:t>
    </w:r>
  </w:p>
  <w:p w:rsidR="00CE5D13" w:rsidRPr="00FE46EB" w:rsidRDefault="00CE5D13" w:rsidP="00CE5D13">
    <w:pPr>
      <w:pStyle w:val="AralkYok"/>
      <w:jc w:val="center"/>
      <w:rPr>
        <w:rFonts w:ascii="Times New Roman" w:hAnsi="Times New Roman" w:cs="Times New Roman"/>
        <w:b/>
        <w:sz w:val="28"/>
        <w:szCs w:val="28"/>
      </w:rPr>
    </w:pPr>
    <w:r w:rsidRPr="00FE46EB">
      <w:rPr>
        <w:rFonts w:ascii="Times New Roman" w:hAnsi="Times New Roman" w:cs="Times New Roman"/>
        <w:b/>
        <w:sz w:val="28"/>
        <w:szCs w:val="28"/>
      </w:rPr>
      <w:t>Genel Sağlık Sigortası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F66CC"/>
    <w:multiLevelType w:val="hybridMultilevel"/>
    <w:tmpl w:val="F3049E80"/>
    <w:lvl w:ilvl="0" w:tplc="7D14F3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27"/>
    <w:rsid w:val="00000C3C"/>
    <w:rsid w:val="00077348"/>
    <w:rsid w:val="000B4300"/>
    <w:rsid w:val="000D72BD"/>
    <w:rsid w:val="001025C4"/>
    <w:rsid w:val="001E4CDC"/>
    <w:rsid w:val="001E6272"/>
    <w:rsid w:val="001E6FA3"/>
    <w:rsid w:val="001F2A49"/>
    <w:rsid w:val="001F5101"/>
    <w:rsid w:val="002017B2"/>
    <w:rsid w:val="002B0327"/>
    <w:rsid w:val="002B359D"/>
    <w:rsid w:val="002D42A9"/>
    <w:rsid w:val="003A4300"/>
    <w:rsid w:val="003D6AA2"/>
    <w:rsid w:val="0041256B"/>
    <w:rsid w:val="004745B7"/>
    <w:rsid w:val="004937CA"/>
    <w:rsid w:val="004B0859"/>
    <w:rsid w:val="004B4A56"/>
    <w:rsid w:val="004D1A11"/>
    <w:rsid w:val="004D6993"/>
    <w:rsid w:val="004F5F59"/>
    <w:rsid w:val="00504EE0"/>
    <w:rsid w:val="00562AF3"/>
    <w:rsid w:val="005A3137"/>
    <w:rsid w:val="005F0528"/>
    <w:rsid w:val="0062377E"/>
    <w:rsid w:val="006C731A"/>
    <w:rsid w:val="006F08A0"/>
    <w:rsid w:val="007011F2"/>
    <w:rsid w:val="00730BEF"/>
    <w:rsid w:val="00776FE6"/>
    <w:rsid w:val="00797037"/>
    <w:rsid w:val="007A3844"/>
    <w:rsid w:val="007B7D69"/>
    <w:rsid w:val="007E3413"/>
    <w:rsid w:val="007F2C30"/>
    <w:rsid w:val="008E4428"/>
    <w:rsid w:val="008F6E83"/>
    <w:rsid w:val="0091030A"/>
    <w:rsid w:val="00923C44"/>
    <w:rsid w:val="009262DB"/>
    <w:rsid w:val="00963FC2"/>
    <w:rsid w:val="00964F61"/>
    <w:rsid w:val="009858DB"/>
    <w:rsid w:val="009A289A"/>
    <w:rsid w:val="009C2B6E"/>
    <w:rsid w:val="009F31A0"/>
    <w:rsid w:val="009F519C"/>
    <w:rsid w:val="00A45199"/>
    <w:rsid w:val="00AD3B6F"/>
    <w:rsid w:val="00AE3F69"/>
    <w:rsid w:val="00AF051F"/>
    <w:rsid w:val="00AF60FB"/>
    <w:rsid w:val="00B338D4"/>
    <w:rsid w:val="00B53506"/>
    <w:rsid w:val="00B839D0"/>
    <w:rsid w:val="00B85B02"/>
    <w:rsid w:val="00BE21EF"/>
    <w:rsid w:val="00BF249E"/>
    <w:rsid w:val="00C27764"/>
    <w:rsid w:val="00C57B60"/>
    <w:rsid w:val="00C72BC6"/>
    <w:rsid w:val="00C746C7"/>
    <w:rsid w:val="00CB1ADD"/>
    <w:rsid w:val="00CD016B"/>
    <w:rsid w:val="00CE1335"/>
    <w:rsid w:val="00CE5D13"/>
    <w:rsid w:val="00D04B41"/>
    <w:rsid w:val="00D1146F"/>
    <w:rsid w:val="00D253B2"/>
    <w:rsid w:val="00E06F61"/>
    <w:rsid w:val="00E50A63"/>
    <w:rsid w:val="00E53796"/>
    <w:rsid w:val="00E65139"/>
    <w:rsid w:val="00EB1FFF"/>
    <w:rsid w:val="00ED6E2C"/>
    <w:rsid w:val="00F274E9"/>
    <w:rsid w:val="00F34125"/>
    <w:rsid w:val="00F3439C"/>
    <w:rsid w:val="00F4169F"/>
    <w:rsid w:val="00F531A7"/>
    <w:rsid w:val="00FD419C"/>
    <w:rsid w:val="00FE46EB"/>
    <w:rsid w:val="00FF33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1061B-4624-4842-B8D8-7ED81713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D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E5D13"/>
    <w:pPr>
      <w:spacing w:after="0" w:line="240" w:lineRule="auto"/>
    </w:pPr>
  </w:style>
  <w:style w:type="paragraph" w:styleId="stBilgi">
    <w:name w:val="header"/>
    <w:basedOn w:val="Normal"/>
    <w:link w:val="stBilgiChar"/>
    <w:uiPriority w:val="99"/>
    <w:unhideWhenUsed/>
    <w:rsid w:val="00CE5D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5D13"/>
  </w:style>
  <w:style w:type="paragraph" w:styleId="AltBilgi">
    <w:name w:val="footer"/>
    <w:basedOn w:val="Normal"/>
    <w:link w:val="AltBilgiChar"/>
    <w:uiPriority w:val="99"/>
    <w:unhideWhenUsed/>
    <w:rsid w:val="00CE5D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5D13"/>
  </w:style>
  <w:style w:type="paragraph" w:styleId="BalonMetni">
    <w:name w:val="Balloon Text"/>
    <w:basedOn w:val="Normal"/>
    <w:link w:val="BalonMetniChar"/>
    <w:uiPriority w:val="99"/>
    <w:semiHidden/>
    <w:unhideWhenUsed/>
    <w:rsid w:val="00CE5D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5D13"/>
    <w:rPr>
      <w:rFonts w:ascii="Tahoma" w:hAnsi="Tahoma" w:cs="Tahoma"/>
      <w:sz w:val="16"/>
      <w:szCs w:val="16"/>
    </w:rPr>
  </w:style>
  <w:style w:type="table" w:styleId="TabloKlavuzu">
    <w:name w:val="Table Grid"/>
    <w:basedOn w:val="NormalTablo"/>
    <w:uiPriority w:val="59"/>
    <w:rsid w:val="00CE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6F6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9544">
      <w:bodyDiv w:val="1"/>
      <w:marLeft w:val="0"/>
      <w:marRight w:val="0"/>
      <w:marTop w:val="0"/>
      <w:marBottom w:val="0"/>
      <w:divBdr>
        <w:top w:val="none" w:sz="0" w:space="0" w:color="auto"/>
        <w:left w:val="none" w:sz="0" w:space="0" w:color="auto"/>
        <w:bottom w:val="none" w:sz="0" w:space="0" w:color="auto"/>
        <w:right w:val="none" w:sz="0" w:space="0" w:color="auto"/>
      </w:divBdr>
    </w:div>
    <w:div w:id="955672757">
      <w:bodyDiv w:val="1"/>
      <w:marLeft w:val="0"/>
      <w:marRight w:val="0"/>
      <w:marTop w:val="0"/>
      <w:marBottom w:val="0"/>
      <w:divBdr>
        <w:top w:val="none" w:sz="0" w:space="0" w:color="auto"/>
        <w:left w:val="none" w:sz="0" w:space="0" w:color="auto"/>
        <w:bottom w:val="none" w:sz="0" w:space="0" w:color="auto"/>
        <w:right w:val="none" w:sz="0" w:space="0" w:color="auto"/>
      </w:divBdr>
    </w:div>
    <w:div w:id="1288389881">
      <w:bodyDiv w:val="1"/>
      <w:marLeft w:val="0"/>
      <w:marRight w:val="0"/>
      <w:marTop w:val="0"/>
      <w:marBottom w:val="0"/>
      <w:divBdr>
        <w:top w:val="none" w:sz="0" w:space="0" w:color="auto"/>
        <w:left w:val="none" w:sz="0" w:space="0" w:color="auto"/>
        <w:bottom w:val="none" w:sz="0" w:space="0" w:color="auto"/>
        <w:right w:val="none" w:sz="0" w:space="0" w:color="auto"/>
      </w:divBdr>
    </w:div>
    <w:div w:id="16005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370</Words>
  <Characters>2110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KAMISLI</dc:creator>
  <cp:lastModifiedBy>HASAN KAMISLI</cp:lastModifiedBy>
  <cp:revision>20</cp:revision>
  <cp:lastPrinted>2020-01-14T07:55:00Z</cp:lastPrinted>
  <dcterms:created xsi:type="dcterms:W3CDTF">2020-01-10T11:05:00Z</dcterms:created>
  <dcterms:modified xsi:type="dcterms:W3CDTF">2020-01-14T11:08:00Z</dcterms:modified>
</cp:coreProperties>
</file>